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70" w:rsidRPr="00BC11E0" w:rsidRDefault="00BC11E0" w:rsidP="00BC11E0">
      <w:pPr>
        <w:pStyle w:val="a3"/>
        <w:jc w:val="center"/>
        <w:rPr>
          <w:sz w:val="28"/>
          <w:szCs w:val="28"/>
        </w:rPr>
      </w:pPr>
      <w:r w:rsidRPr="00BC11E0">
        <w:rPr>
          <w:sz w:val="28"/>
          <w:szCs w:val="28"/>
        </w:rPr>
        <w:t>Итоги проведения</w:t>
      </w:r>
    </w:p>
    <w:p w:rsidR="00A53D70" w:rsidRPr="00BC11E0" w:rsidRDefault="00A53D70" w:rsidP="00BC11E0">
      <w:pPr>
        <w:pStyle w:val="a3"/>
        <w:jc w:val="center"/>
        <w:rPr>
          <w:sz w:val="28"/>
          <w:szCs w:val="28"/>
        </w:rPr>
      </w:pPr>
      <w:r w:rsidRPr="00BC11E0">
        <w:rPr>
          <w:sz w:val="28"/>
          <w:szCs w:val="28"/>
        </w:rPr>
        <w:t>КРУГЛОГО СТОЛА</w:t>
      </w:r>
    </w:p>
    <w:p w:rsidR="00A53D70" w:rsidRPr="00BC11E0" w:rsidRDefault="00A53D70" w:rsidP="00BC11E0">
      <w:pPr>
        <w:pStyle w:val="a3"/>
        <w:jc w:val="center"/>
        <w:rPr>
          <w:sz w:val="28"/>
          <w:szCs w:val="28"/>
        </w:rPr>
      </w:pPr>
      <w:r w:rsidRPr="00BC11E0">
        <w:rPr>
          <w:sz w:val="28"/>
          <w:szCs w:val="28"/>
        </w:rPr>
        <w:t xml:space="preserve">по вопросам организации работы по представлению </w:t>
      </w:r>
    </w:p>
    <w:p w:rsidR="00A53D70" w:rsidRPr="00BC11E0" w:rsidRDefault="00A53D70" w:rsidP="00BC11E0">
      <w:pPr>
        <w:pStyle w:val="a3"/>
        <w:jc w:val="center"/>
        <w:rPr>
          <w:sz w:val="28"/>
          <w:szCs w:val="28"/>
        </w:rPr>
      </w:pPr>
      <w:r w:rsidRPr="00BC11E0">
        <w:rPr>
          <w:sz w:val="28"/>
          <w:szCs w:val="28"/>
        </w:rPr>
        <w:t xml:space="preserve">депутатами Тверской городской Думы </w:t>
      </w:r>
    </w:p>
    <w:p w:rsidR="00A53D70" w:rsidRPr="00BC11E0" w:rsidRDefault="00A53D70" w:rsidP="00BC11E0">
      <w:pPr>
        <w:pStyle w:val="a3"/>
        <w:jc w:val="center"/>
        <w:rPr>
          <w:sz w:val="28"/>
          <w:szCs w:val="28"/>
        </w:rPr>
      </w:pPr>
      <w:r w:rsidRPr="00BC11E0">
        <w:rPr>
          <w:sz w:val="28"/>
          <w:szCs w:val="28"/>
        </w:rPr>
        <w:t xml:space="preserve">справок о доходах, расходах, об имуществе и </w:t>
      </w:r>
    </w:p>
    <w:p w:rsidR="00BC11E0" w:rsidRDefault="00A53D70" w:rsidP="00BC11E0">
      <w:pPr>
        <w:pStyle w:val="a3"/>
        <w:jc w:val="center"/>
        <w:rPr>
          <w:sz w:val="28"/>
          <w:szCs w:val="28"/>
        </w:rPr>
      </w:pPr>
      <w:proofErr w:type="gramStart"/>
      <w:r w:rsidRPr="00BC11E0">
        <w:rPr>
          <w:sz w:val="28"/>
          <w:szCs w:val="28"/>
        </w:rPr>
        <w:t>обязательствах</w:t>
      </w:r>
      <w:proofErr w:type="gramEnd"/>
      <w:r w:rsidRPr="00BC11E0">
        <w:rPr>
          <w:sz w:val="28"/>
          <w:szCs w:val="28"/>
        </w:rPr>
        <w:t xml:space="preserve"> имущественного характера за 2019 год</w:t>
      </w:r>
      <w:r w:rsidR="00BC11E0" w:rsidRPr="00BC11E0">
        <w:rPr>
          <w:sz w:val="28"/>
          <w:szCs w:val="28"/>
        </w:rPr>
        <w:t xml:space="preserve">, </w:t>
      </w:r>
    </w:p>
    <w:p w:rsidR="00A53D70" w:rsidRPr="00BC11E0" w:rsidRDefault="00BC11E0" w:rsidP="00BC11E0">
      <w:pPr>
        <w:pStyle w:val="a3"/>
        <w:jc w:val="center"/>
        <w:rPr>
          <w:sz w:val="28"/>
          <w:szCs w:val="28"/>
        </w:rPr>
      </w:pPr>
      <w:r w:rsidRPr="00BC11E0">
        <w:rPr>
          <w:sz w:val="28"/>
          <w:szCs w:val="28"/>
        </w:rPr>
        <w:t>состоявшегося 03 марта 2020 года</w:t>
      </w:r>
      <w:r w:rsidR="00A53D70" w:rsidRPr="00BC11E0">
        <w:rPr>
          <w:sz w:val="28"/>
          <w:szCs w:val="28"/>
        </w:rPr>
        <w:t>.</w:t>
      </w:r>
    </w:p>
    <w:p w:rsidR="00D96CAF" w:rsidRDefault="00D96CAF" w:rsidP="00D96CAF">
      <w:pPr>
        <w:rPr>
          <w:bCs/>
          <w:sz w:val="32"/>
          <w:szCs w:val="32"/>
        </w:rPr>
      </w:pPr>
    </w:p>
    <w:p w:rsidR="00B72DFF" w:rsidRDefault="00B72DFF" w:rsidP="00BC11E0">
      <w:pPr>
        <w:pStyle w:val="a3"/>
        <w:jc w:val="both"/>
        <w:rPr>
          <w:sz w:val="28"/>
          <w:szCs w:val="28"/>
        </w:rPr>
      </w:pPr>
      <w:r>
        <w:rPr>
          <w:bCs/>
          <w:sz w:val="32"/>
          <w:szCs w:val="32"/>
        </w:rPr>
        <w:t xml:space="preserve">            </w:t>
      </w:r>
      <w:proofErr w:type="gramStart"/>
      <w:r w:rsidR="00BC11E0" w:rsidRPr="00BC11E0">
        <w:rPr>
          <w:bCs/>
          <w:sz w:val="28"/>
          <w:szCs w:val="28"/>
        </w:rPr>
        <w:t>В</w:t>
      </w:r>
      <w:r w:rsidR="00BC11E0" w:rsidRPr="00BC11E0">
        <w:rPr>
          <w:bCs/>
          <w:sz w:val="28"/>
          <w:szCs w:val="28"/>
        </w:rPr>
        <w:t xml:space="preserve"> рамках декларационной кампании 2020 года для надлежащего исполнения лицами, замещающими муниципальные должности, действующего законодательства о противодействии коррупции, а также в целях осуществления комплекса организационных и разъяснительных мер по заполнению </w:t>
      </w:r>
      <w:r w:rsidR="00BC11E0" w:rsidRPr="00BC11E0">
        <w:rPr>
          <w:sz w:val="28"/>
          <w:szCs w:val="28"/>
        </w:rPr>
        <w:t>справок о доходах, расходах, об имуществе и обязательствах имущественного характера за 2019 год</w:t>
      </w:r>
      <w:r w:rsidR="00BC11E0" w:rsidRPr="00BC11E0">
        <w:rPr>
          <w:sz w:val="28"/>
          <w:szCs w:val="28"/>
        </w:rPr>
        <w:t xml:space="preserve"> </w:t>
      </w:r>
      <w:r w:rsidR="00BC11E0">
        <w:rPr>
          <w:sz w:val="28"/>
          <w:szCs w:val="28"/>
        </w:rPr>
        <w:t xml:space="preserve">03 марта 2020 года </w:t>
      </w:r>
      <w:r w:rsidR="00BC11E0" w:rsidRPr="00BC11E0">
        <w:rPr>
          <w:sz w:val="28"/>
          <w:szCs w:val="28"/>
        </w:rPr>
        <w:t xml:space="preserve">проведено заседание </w:t>
      </w:r>
      <w:r w:rsidR="00BC11E0">
        <w:rPr>
          <w:bCs/>
          <w:sz w:val="28"/>
          <w:szCs w:val="28"/>
        </w:rPr>
        <w:t>К</w:t>
      </w:r>
      <w:r w:rsidRPr="00BC11E0">
        <w:rPr>
          <w:bCs/>
          <w:sz w:val="28"/>
          <w:szCs w:val="28"/>
        </w:rPr>
        <w:t>ругл</w:t>
      </w:r>
      <w:r w:rsidR="00BC11E0" w:rsidRPr="00BC11E0">
        <w:rPr>
          <w:bCs/>
          <w:sz w:val="28"/>
          <w:szCs w:val="28"/>
        </w:rPr>
        <w:t>ого</w:t>
      </w:r>
      <w:r w:rsidRPr="00BC11E0">
        <w:rPr>
          <w:bCs/>
          <w:sz w:val="28"/>
          <w:szCs w:val="28"/>
        </w:rPr>
        <w:t xml:space="preserve"> стол</w:t>
      </w:r>
      <w:r w:rsidR="00BC11E0" w:rsidRPr="00BC11E0">
        <w:rPr>
          <w:bCs/>
          <w:sz w:val="28"/>
          <w:szCs w:val="28"/>
        </w:rPr>
        <w:t>а</w:t>
      </w:r>
      <w:r w:rsidRPr="00BC11E0">
        <w:rPr>
          <w:bCs/>
          <w:sz w:val="28"/>
          <w:szCs w:val="28"/>
        </w:rPr>
        <w:t xml:space="preserve"> </w:t>
      </w:r>
      <w:r w:rsidRPr="00BC11E0">
        <w:rPr>
          <w:sz w:val="28"/>
          <w:szCs w:val="28"/>
        </w:rPr>
        <w:t>по вопросам организации работы по представлению депутатами Тверской городской</w:t>
      </w:r>
      <w:proofErr w:type="gramEnd"/>
      <w:r w:rsidRPr="00BC11E0">
        <w:rPr>
          <w:sz w:val="28"/>
          <w:szCs w:val="28"/>
        </w:rPr>
        <w:t xml:space="preserve"> Думы справок о доходах, расходах, об имуществе и обязательствах имущественного характера за 2019 год.</w:t>
      </w:r>
    </w:p>
    <w:p w:rsidR="009F3BCA" w:rsidRDefault="00B72DFF" w:rsidP="00BC11E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BC11E0">
        <w:rPr>
          <w:sz w:val="28"/>
          <w:szCs w:val="28"/>
        </w:rPr>
        <w:t xml:space="preserve">В заседании </w:t>
      </w:r>
      <w:r w:rsidR="00BC11E0">
        <w:rPr>
          <w:sz w:val="28"/>
          <w:szCs w:val="28"/>
        </w:rPr>
        <w:t>К</w:t>
      </w:r>
      <w:r w:rsidRPr="00BC11E0">
        <w:rPr>
          <w:sz w:val="28"/>
          <w:szCs w:val="28"/>
        </w:rPr>
        <w:t>руглого стола прин</w:t>
      </w:r>
      <w:r w:rsidR="00BC11E0">
        <w:rPr>
          <w:sz w:val="28"/>
          <w:szCs w:val="28"/>
        </w:rPr>
        <w:t xml:space="preserve">яли </w:t>
      </w:r>
      <w:r w:rsidRPr="00BC11E0">
        <w:rPr>
          <w:sz w:val="28"/>
          <w:szCs w:val="28"/>
        </w:rPr>
        <w:t>участие</w:t>
      </w:r>
      <w:r w:rsidR="00BC11E0">
        <w:rPr>
          <w:sz w:val="28"/>
          <w:szCs w:val="28"/>
        </w:rPr>
        <w:t xml:space="preserve"> </w:t>
      </w:r>
      <w:r w:rsidR="00E81B0D">
        <w:rPr>
          <w:sz w:val="28"/>
          <w:szCs w:val="28"/>
        </w:rPr>
        <w:t xml:space="preserve">заместитель начальника отдела по профилактике правонарушений коррупционной направленности </w:t>
      </w:r>
      <w:bookmarkStart w:id="0" w:name="_GoBack"/>
      <w:bookmarkEnd w:id="0"/>
      <w:r w:rsidR="007E13F1" w:rsidRPr="00BC11E0">
        <w:rPr>
          <w:sz w:val="28"/>
          <w:szCs w:val="28"/>
        </w:rPr>
        <w:t>Главного управления региональной безопасности Тверской области</w:t>
      </w:r>
      <w:r w:rsidR="00E81B0D">
        <w:rPr>
          <w:sz w:val="28"/>
          <w:szCs w:val="28"/>
        </w:rPr>
        <w:t>,</w:t>
      </w:r>
      <w:r w:rsidR="00BC11E0">
        <w:rPr>
          <w:sz w:val="28"/>
          <w:szCs w:val="28"/>
        </w:rPr>
        <w:t xml:space="preserve"> п</w:t>
      </w:r>
      <w:r w:rsidR="007A2B91" w:rsidRPr="00BC11E0">
        <w:rPr>
          <w:sz w:val="28"/>
          <w:szCs w:val="28"/>
        </w:rPr>
        <w:t>ервый заместитель п</w:t>
      </w:r>
      <w:r w:rsidRPr="00BC11E0">
        <w:rPr>
          <w:sz w:val="28"/>
          <w:szCs w:val="28"/>
        </w:rPr>
        <w:t>рокурор</w:t>
      </w:r>
      <w:r w:rsidR="007A2B91" w:rsidRPr="00BC11E0">
        <w:rPr>
          <w:sz w:val="28"/>
          <w:szCs w:val="28"/>
        </w:rPr>
        <w:t>а</w:t>
      </w:r>
      <w:r w:rsidRPr="00BC11E0">
        <w:rPr>
          <w:sz w:val="28"/>
          <w:szCs w:val="28"/>
        </w:rPr>
        <w:t xml:space="preserve"> Центрального района города Твери, </w:t>
      </w:r>
      <w:r w:rsidR="00BC11E0">
        <w:rPr>
          <w:sz w:val="28"/>
          <w:szCs w:val="28"/>
        </w:rPr>
        <w:t>п</w:t>
      </w:r>
      <w:r w:rsidR="002A013E" w:rsidRPr="00BC11E0">
        <w:rPr>
          <w:sz w:val="28"/>
          <w:szCs w:val="28"/>
        </w:rPr>
        <w:t>омощник прокурора Центрального района города Твери</w:t>
      </w:r>
      <w:r w:rsidR="00734D99" w:rsidRPr="00BC11E0">
        <w:rPr>
          <w:sz w:val="28"/>
          <w:szCs w:val="28"/>
        </w:rPr>
        <w:t xml:space="preserve">, </w:t>
      </w:r>
      <w:r w:rsidR="00BC11E0" w:rsidRPr="00BC11E0">
        <w:rPr>
          <w:sz w:val="28"/>
          <w:szCs w:val="28"/>
        </w:rPr>
        <w:t>д</w:t>
      </w:r>
      <w:r w:rsidR="009F3BCA" w:rsidRPr="00BC11E0">
        <w:rPr>
          <w:sz w:val="28"/>
          <w:szCs w:val="28"/>
        </w:rPr>
        <w:t>епутаты Тверской городской Думы</w:t>
      </w:r>
      <w:r w:rsidR="00BC11E0">
        <w:rPr>
          <w:sz w:val="28"/>
          <w:szCs w:val="28"/>
        </w:rPr>
        <w:t xml:space="preserve"> и их помощники, муниципальные служащие аппарата Тверской городской Думы и Контрольно-счетной палаты города Твери</w:t>
      </w:r>
      <w:r w:rsidR="009F3BCA" w:rsidRPr="00BC11E0">
        <w:rPr>
          <w:sz w:val="28"/>
          <w:szCs w:val="28"/>
        </w:rPr>
        <w:t xml:space="preserve">. </w:t>
      </w:r>
    </w:p>
    <w:p w:rsidR="00651C41" w:rsidRDefault="00651C41" w:rsidP="00651C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14EB6">
        <w:rPr>
          <w:sz w:val="28"/>
          <w:szCs w:val="28"/>
        </w:rPr>
        <w:t xml:space="preserve">В ходе проведения Круглого стола было обращено внимание депутатов Тверской городской Думы и муниципальных служащих аппарата Тверской городской Думы и Контрольно-счетной палаты города Твери на отдельные моменты при заполнении справки </w:t>
      </w:r>
      <w:r w:rsidR="00014EB6" w:rsidRPr="00BC11E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014EB6">
        <w:rPr>
          <w:sz w:val="28"/>
          <w:szCs w:val="28"/>
        </w:rPr>
        <w:t xml:space="preserve">, руководствуясь </w:t>
      </w:r>
      <w:r w:rsidR="00014EB6" w:rsidRPr="00031BBB">
        <w:rPr>
          <w:rFonts w:cs="Times New Roman"/>
          <w:sz w:val="28"/>
          <w:szCs w:val="28"/>
        </w:rPr>
        <w:t>основны</w:t>
      </w:r>
      <w:r w:rsidR="00014EB6">
        <w:rPr>
          <w:rFonts w:cs="Times New Roman"/>
          <w:sz w:val="28"/>
          <w:szCs w:val="28"/>
        </w:rPr>
        <w:t xml:space="preserve">ми </w:t>
      </w:r>
      <w:r w:rsidR="00014EB6" w:rsidRPr="00031BBB">
        <w:rPr>
          <w:rFonts w:cs="Times New Roman"/>
          <w:sz w:val="28"/>
          <w:szCs w:val="28"/>
        </w:rPr>
        <w:t xml:space="preserve"> новелл</w:t>
      </w:r>
      <w:r w:rsidR="00014EB6">
        <w:rPr>
          <w:rFonts w:cs="Times New Roman"/>
          <w:sz w:val="28"/>
          <w:szCs w:val="28"/>
        </w:rPr>
        <w:t>ами</w:t>
      </w:r>
      <w:r w:rsidR="00014EB6" w:rsidRPr="00031BBB">
        <w:rPr>
          <w:rFonts w:cs="Times New Roman"/>
          <w:sz w:val="28"/>
          <w:szCs w:val="28"/>
        </w:rPr>
        <w:t xml:space="preserve"> в Методических рекомендациях</w:t>
      </w:r>
      <w:r w:rsidR="00A56E63">
        <w:rPr>
          <w:rFonts w:cs="Times New Roman"/>
          <w:sz w:val="28"/>
          <w:szCs w:val="28"/>
        </w:rPr>
        <w:t>,</w:t>
      </w:r>
      <w:r w:rsidR="00014EB6">
        <w:rPr>
          <w:rFonts w:cs="Times New Roman"/>
          <w:sz w:val="28"/>
          <w:szCs w:val="28"/>
        </w:rPr>
        <w:t xml:space="preserve"> </w:t>
      </w:r>
      <w:r w:rsidR="00014EB6" w:rsidRPr="00031BBB">
        <w:rPr>
          <w:sz w:val="28"/>
          <w:szCs w:val="28"/>
        </w:rPr>
        <w:t>разработанных Министерством труда и социальной защиты Российской Федерации</w:t>
      </w:r>
      <w:r w:rsidR="00014EB6">
        <w:rPr>
          <w:sz w:val="28"/>
          <w:szCs w:val="28"/>
        </w:rPr>
        <w:t>, и исходя из опыта предшествующих лет и</w:t>
      </w:r>
      <w:proofErr w:type="gramEnd"/>
      <w:r w:rsidR="00014EB6">
        <w:rPr>
          <w:sz w:val="28"/>
          <w:szCs w:val="28"/>
        </w:rPr>
        <w:t xml:space="preserve"> тех ошибок, которые допускались при заполнении сведений о доходах, </w:t>
      </w:r>
      <w:r w:rsidR="00014EB6" w:rsidRPr="00BC11E0">
        <w:rPr>
          <w:sz w:val="28"/>
          <w:szCs w:val="28"/>
        </w:rPr>
        <w:t>расходах, об имуществе и обязательствах имущественного характера</w:t>
      </w:r>
      <w:r w:rsidR="00014EB6">
        <w:rPr>
          <w:sz w:val="28"/>
          <w:szCs w:val="28"/>
        </w:rPr>
        <w:t xml:space="preserve"> в прошлых отчетных годах.</w:t>
      </w:r>
    </w:p>
    <w:p w:rsidR="00FC344C" w:rsidRDefault="00FC344C" w:rsidP="00651C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Было отмечено, что при </w:t>
      </w:r>
      <w:r>
        <w:rPr>
          <w:sz w:val="28"/>
          <w:szCs w:val="28"/>
        </w:rPr>
        <w:t>заполн</w:t>
      </w:r>
      <w:r>
        <w:rPr>
          <w:sz w:val="28"/>
          <w:szCs w:val="28"/>
        </w:rPr>
        <w:t xml:space="preserve">ении формы справки о доходах, </w:t>
      </w:r>
      <w:r w:rsidRPr="00BC11E0">
        <w:rPr>
          <w:sz w:val="28"/>
          <w:szCs w:val="28"/>
        </w:rPr>
        <w:t>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обязательном порядке необходимо </w:t>
      </w:r>
      <w:r w:rsidRPr="00FC344C">
        <w:rPr>
          <w:rFonts w:cs="Times New Roman"/>
          <w:sz w:val="28"/>
          <w:szCs w:val="28"/>
        </w:rPr>
        <w:t>использовать специальное программное обеспечение «Справки БК» (далее - СПО «Справки БК»)</w:t>
      </w:r>
      <w:r>
        <w:rPr>
          <w:sz w:val="28"/>
          <w:szCs w:val="28"/>
        </w:rPr>
        <w:t>.</w:t>
      </w:r>
    </w:p>
    <w:p w:rsidR="0004173B" w:rsidRDefault="00FC344C" w:rsidP="000417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B572EA">
        <w:rPr>
          <w:sz w:val="28"/>
          <w:szCs w:val="28"/>
        </w:rPr>
        <w:t xml:space="preserve">Необходимо помнить, что сведения о доходах, </w:t>
      </w:r>
      <w:r w:rsidRPr="00FC344C">
        <w:rPr>
          <w:sz w:val="28"/>
          <w:szCs w:val="28"/>
        </w:rPr>
        <w:t xml:space="preserve"> </w:t>
      </w:r>
      <w:r w:rsidR="00B572EA" w:rsidRPr="00BC11E0">
        <w:rPr>
          <w:sz w:val="28"/>
          <w:szCs w:val="28"/>
        </w:rPr>
        <w:t>расходах, об имуществе и обязательствах имущественного характера</w:t>
      </w:r>
      <w:r w:rsidR="00B572EA">
        <w:rPr>
          <w:sz w:val="28"/>
          <w:szCs w:val="28"/>
        </w:rPr>
        <w:t xml:space="preserve"> предоставляются лицами, замещающими муниципальные должности - до 01 апреля </w:t>
      </w:r>
      <w:r w:rsidR="00B572EA">
        <w:rPr>
          <w:sz w:val="28"/>
          <w:szCs w:val="28"/>
        </w:rPr>
        <w:t>текущего года</w:t>
      </w:r>
      <w:r w:rsidR="00B572EA">
        <w:rPr>
          <w:sz w:val="28"/>
          <w:szCs w:val="28"/>
        </w:rPr>
        <w:t xml:space="preserve"> </w:t>
      </w:r>
      <w:r w:rsidR="00B572EA" w:rsidRPr="00B572EA">
        <w:rPr>
          <w:sz w:val="28"/>
          <w:szCs w:val="28"/>
        </w:rPr>
        <w:t>высшему должностному лицу субъекта Российской Федерации</w:t>
      </w:r>
      <w:r w:rsidR="00B572EA">
        <w:rPr>
          <w:sz w:val="28"/>
          <w:szCs w:val="28"/>
        </w:rPr>
        <w:t xml:space="preserve">, муниципальными служащими – до 30 апреля текущего года в соответствующее структурное подразделение аппарата ТГД. После истечения указанного периода, уточненные сведения можно подать </w:t>
      </w:r>
      <w:r w:rsidR="0004173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04173B">
        <w:rPr>
          <w:rFonts w:eastAsiaTheme="minorHAnsi"/>
          <w:sz w:val="28"/>
          <w:szCs w:val="28"/>
          <w:lang w:eastAsia="en-US"/>
        </w:rPr>
        <w:lastRenderedPageBreak/>
        <w:t>одного месяца со дня представления сведений</w:t>
      </w:r>
      <w:r w:rsidR="0004173B">
        <w:rPr>
          <w:rFonts w:eastAsiaTheme="minorHAnsi"/>
          <w:sz w:val="28"/>
          <w:szCs w:val="28"/>
          <w:lang w:eastAsia="en-US"/>
        </w:rPr>
        <w:t xml:space="preserve"> </w:t>
      </w:r>
      <w:r w:rsidR="0004173B">
        <w:rPr>
          <w:sz w:val="28"/>
          <w:szCs w:val="28"/>
        </w:rPr>
        <w:t xml:space="preserve">о доходах, </w:t>
      </w:r>
      <w:r w:rsidR="0004173B" w:rsidRPr="00FC344C">
        <w:rPr>
          <w:sz w:val="28"/>
          <w:szCs w:val="28"/>
        </w:rPr>
        <w:t xml:space="preserve"> </w:t>
      </w:r>
      <w:r w:rsidR="0004173B" w:rsidRPr="00BC11E0">
        <w:rPr>
          <w:sz w:val="28"/>
          <w:szCs w:val="28"/>
        </w:rPr>
        <w:t>расходах, об имуществе и обязательствах имущественного характера</w:t>
      </w:r>
      <w:r w:rsidR="0004173B">
        <w:rPr>
          <w:sz w:val="28"/>
          <w:szCs w:val="28"/>
        </w:rPr>
        <w:t>.</w:t>
      </w:r>
    </w:p>
    <w:p w:rsidR="00734D99" w:rsidRPr="00031BBB" w:rsidRDefault="00734D99" w:rsidP="00031BBB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proofErr w:type="gramStart"/>
      <w:r w:rsidR="00031BBB" w:rsidRPr="00031BBB">
        <w:rPr>
          <w:sz w:val="28"/>
          <w:szCs w:val="28"/>
        </w:rPr>
        <w:t>В феврале 2020 года</w:t>
      </w:r>
      <w:r w:rsidR="00031BBB">
        <w:rPr>
          <w:sz w:val="32"/>
          <w:szCs w:val="32"/>
        </w:rPr>
        <w:t xml:space="preserve"> </w:t>
      </w:r>
      <w:r w:rsidRPr="00031BBB">
        <w:rPr>
          <w:sz w:val="28"/>
          <w:szCs w:val="28"/>
        </w:rPr>
        <w:t>депутат</w:t>
      </w:r>
      <w:r w:rsidR="00031BBB">
        <w:rPr>
          <w:sz w:val="28"/>
          <w:szCs w:val="28"/>
        </w:rPr>
        <w:t>ы</w:t>
      </w:r>
      <w:r w:rsidRPr="00031BBB">
        <w:rPr>
          <w:sz w:val="28"/>
          <w:szCs w:val="28"/>
        </w:rPr>
        <w:t xml:space="preserve"> Тверской городской Думы</w:t>
      </w:r>
      <w:r w:rsidR="00031BBB">
        <w:rPr>
          <w:sz w:val="28"/>
          <w:szCs w:val="28"/>
        </w:rPr>
        <w:t xml:space="preserve"> и муниципальные служащие Тверской городской Думы</w:t>
      </w:r>
      <w:r w:rsidRPr="00031BBB">
        <w:rPr>
          <w:sz w:val="28"/>
          <w:szCs w:val="28"/>
        </w:rPr>
        <w:t xml:space="preserve"> </w:t>
      </w:r>
      <w:r w:rsidR="00031BBB">
        <w:rPr>
          <w:sz w:val="28"/>
          <w:szCs w:val="28"/>
        </w:rPr>
        <w:t>и Контрольно-счетной палаты города Твери проинформированы</w:t>
      </w:r>
      <w:r w:rsidRPr="00031BBB">
        <w:rPr>
          <w:sz w:val="28"/>
          <w:szCs w:val="28"/>
        </w:rPr>
        <w:t xml:space="preserve"> относительно декларационной кампании 2020 года (за отчетный 2019 год), с </w:t>
      </w:r>
      <w:r w:rsidR="00031BBB">
        <w:rPr>
          <w:sz w:val="28"/>
          <w:szCs w:val="28"/>
        </w:rPr>
        <w:t>направлением</w:t>
      </w:r>
      <w:r w:rsidRPr="00031BBB">
        <w:rPr>
          <w:sz w:val="28"/>
          <w:szCs w:val="28"/>
        </w:rPr>
        <w:t>, в том числе,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</w:t>
      </w:r>
      <w:proofErr w:type="gramEnd"/>
      <w:r w:rsidRPr="00031BBB">
        <w:rPr>
          <w:sz w:val="28"/>
          <w:szCs w:val="28"/>
        </w:rPr>
        <w:t xml:space="preserve"> год) и </w:t>
      </w:r>
      <w:r w:rsidRPr="00031BBB">
        <w:rPr>
          <w:rFonts w:cs="Times New Roman"/>
          <w:sz w:val="28"/>
          <w:szCs w:val="28"/>
        </w:rPr>
        <w:t xml:space="preserve">основных новелл в Методических рекомендациях, </w:t>
      </w:r>
      <w:r w:rsidRPr="00031BBB">
        <w:rPr>
          <w:sz w:val="28"/>
          <w:szCs w:val="28"/>
        </w:rPr>
        <w:t>разработанных Министерством труда и социальной защиты Российской Федерации, с указанием соответствующих ссылок на сайт Минтруда Российской Федерации.</w:t>
      </w:r>
    </w:p>
    <w:p w:rsidR="00CE37B9" w:rsidRDefault="00734D99" w:rsidP="0003216D">
      <w:pPr>
        <w:pStyle w:val="a3"/>
        <w:ind w:firstLine="709"/>
        <w:jc w:val="both"/>
        <w:rPr>
          <w:sz w:val="32"/>
          <w:szCs w:val="32"/>
        </w:rPr>
      </w:pPr>
      <w:r w:rsidRPr="00B10B76">
        <w:rPr>
          <w:rFonts w:cs="Times New Roman"/>
          <w:sz w:val="28"/>
          <w:szCs w:val="28"/>
        </w:rPr>
        <w:t xml:space="preserve">  </w:t>
      </w:r>
      <w:r w:rsidR="00B10B76" w:rsidRPr="00B10B76">
        <w:rPr>
          <w:rFonts w:cs="Times New Roman"/>
          <w:sz w:val="28"/>
          <w:szCs w:val="28"/>
        </w:rPr>
        <w:t>На заседании Круглого стола подробно, с примерами, разобран</w:t>
      </w:r>
      <w:r w:rsidR="000A4B48">
        <w:rPr>
          <w:rFonts w:cs="Times New Roman"/>
          <w:sz w:val="28"/>
          <w:szCs w:val="28"/>
        </w:rPr>
        <w:t>о заполнение</w:t>
      </w:r>
      <w:r w:rsidR="00B10B76" w:rsidRPr="00B10B76">
        <w:rPr>
          <w:rFonts w:cs="Times New Roman"/>
          <w:sz w:val="28"/>
          <w:szCs w:val="28"/>
        </w:rPr>
        <w:t xml:space="preserve"> все</w:t>
      </w:r>
      <w:r w:rsidR="000A4B48">
        <w:rPr>
          <w:rFonts w:cs="Times New Roman"/>
          <w:sz w:val="28"/>
          <w:szCs w:val="28"/>
        </w:rPr>
        <w:t>х</w:t>
      </w:r>
      <w:r w:rsidR="00B10B76" w:rsidRPr="00B10B76">
        <w:rPr>
          <w:rFonts w:cs="Times New Roman"/>
          <w:sz w:val="28"/>
          <w:szCs w:val="28"/>
        </w:rPr>
        <w:t xml:space="preserve"> раздел</w:t>
      </w:r>
      <w:r w:rsidR="000A4B48">
        <w:rPr>
          <w:rFonts w:cs="Times New Roman"/>
          <w:sz w:val="28"/>
          <w:szCs w:val="28"/>
        </w:rPr>
        <w:t>ов</w:t>
      </w:r>
      <w:r w:rsidR="00B10B76" w:rsidRPr="00B10B76">
        <w:rPr>
          <w:rFonts w:cs="Times New Roman"/>
          <w:sz w:val="28"/>
          <w:szCs w:val="28"/>
        </w:rPr>
        <w:t xml:space="preserve"> справок о </w:t>
      </w:r>
      <w:r w:rsidR="00B10B76" w:rsidRPr="00B10B76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6405A0">
        <w:rPr>
          <w:sz w:val="28"/>
          <w:szCs w:val="28"/>
        </w:rPr>
        <w:t>.</w:t>
      </w:r>
    </w:p>
    <w:p w:rsidR="009B4BE4" w:rsidRPr="0003216D" w:rsidRDefault="0003216D" w:rsidP="0003216D">
      <w:pPr>
        <w:pStyle w:val="a3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gramStart"/>
      <w:r w:rsidR="009B4BE4" w:rsidRPr="0003216D">
        <w:rPr>
          <w:rFonts w:cs="Times New Roman"/>
          <w:sz w:val="28"/>
          <w:szCs w:val="28"/>
        </w:rPr>
        <w:t>В</w:t>
      </w:r>
      <w:r w:rsidR="00162AAD">
        <w:rPr>
          <w:rFonts w:cs="Times New Roman"/>
          <w:sz w:val="28"/>
          <w:szCs w:val="28"/>
        </w:rPr>
        <w:t xml:space="preserve"> </w:t>
      </w:r>
      <w:r w:rsidR="009B4BE4" w:rsidRPr="0003216D">
        <w:rPr>
          <w:rFonts w:cs="Times New Roman"/>
          <w:sz w:val="28"/>
          <w:szCs w:val="28"/>
        </w:rPr>
        <w:t xml:space="preserve">целях систематизации работы по исполнению требований действующего законодательства </w:t>
      </w:r>
      <w:r w:rsidR="009B4BE4" w:rsidRPr="0003216D">
        <w:rPr>
          <w:sz w:val="28"/>
          <w:szCs w:val="28"/>
        </w:rPr>
        <w:t xml:space="preserve">в сфере противодействия коррупции и повышения ответственности лиц, замещающих муниципальные должности,  при проведении кампании по представлению сведений о доходах за отчетный 2019 год </w:t>
      </w:r>
      <w:r w:rsidRPr="0003216D">
        <w:rPr>
          <w:sz w:val="28"/>
          <w:szCs w:val="28"/>
        </w:rPr>
        <w:t>предложено</w:t>
      </w:r>
      <w:r w:rsidR="009B4BE4" w:rsidRPr="0003216D">
        <w:rPr>
          <w:sz w:val="28"/>
          <w:szCs w:val="28"/>
        </w:rPr>
        <w:t xml:space="preserve"> рассмотреть возможность централизовано представить в соответствующее подразделение аппарата Тверской городской Думы сведения о </w:t>
      </w:r>
      <w:r w:rsidR="009B4BE4" w:rsidRPr="0003216D">
        <w:rPr>
          <w:rFonts w:cs="Times New Roman"/>
          <w:sz w:val="28"/>
          <w:szCs w:val="28"/>
        </w:rPr>
        <w:t>доходах, расходах, об имуществе и обязательствах имущественного характера, а также о доходах, расходах, об</w:t>
      </w:r>
      <w:proofErr w:type="gramEnd"/>
      <w:r w:rsidR="009B4BE4" w:rsidRPr="0003216D">
        <w:rPr>
          <w:rFonts w:cs="Times New Roman"/>
          <w:sz w:val="28"/>
          <w:szCs w:val="28"/>
        </w:rPr>
        <w:t xml:space="preserve"> </w:t>
      </w:r>
      <w:proofErr w:type="gramStart"/>
      <w:r w:rsidR="009B4BE4" w:rsidRPr="0003216D">
        <w:rPr>
          <w:rFonts w:cs="Times New Roman"/>
          <w:sz w:val="28"/>
          <w:szCs w:val="28"/>
        </w:rPr>
        <w:t>имуществе</w:t>
      </w:r>
      <w:proofErr w:type="gramEnd"/>
      <w:r w:rsidR="009B4BE4" w:rsidRPr="0003216D">
        <w:rPr>
          <w:rFonts w:cs="Times New Roman"/>
          <w:sz w:val="28"/>
          <w:szCs w:val="28"/>
        </w:rPr>
        <w:t xml:space="preserve"> и обязательствах имущественного характера своих супруг (супругов) и несовершеннолетних детей</w:t>
      </w:r>
      <w:r w:rsidR="009B4BE4" w:rsidRPr="000321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B4BE4" w:rsidRPr="0003216D">
        <w:rPr>
          <w:sz w:val="28"/>
          <w:szCs w:val="28"/>
        </w:rPr>
        <w:t>в двух экземплярах) для дальнейшего предоставления их Губернатору Тверской области.</w:t>
      </w:r>
    </w:p>
    <w:p w:rsidR="009B4BE4" w:rsidRPr="0003216D" w:rsidRDefault="009B4BE4" w:rsidP="0003216D">
      <w:pPr>
        <w:pStyle w:val="a3"/>
        <w:jc w:val="both"/>
        <w:rPr>
          <w:sz w:val="28"/>
          <w:szCs w:val="28"/>
        </w:rPr>
      </w:pPr>
    </w:p>
    <w:p w:rsidR="009B4BE4" w:rsidRDefault="009B4BE4" w:rsidP="00734D99">
      <w:pPr>
        <w:pStyle w:val="a3"/>
        <w:spacing w:line="360" w:lineRule="auto"/>
        <w:jc w:val="both"/>
        <w:rPr>
          <w:sz w:val="32"/>
          <w:szCs w:val="32"/>
        </w:rPr>
      </w:pPr>
    </w:p>
    <w:p w:rsidR="009B4BE4" w:rsidRDefault="009B4BE4" w:rsidP="00734D99">
      <w:pPr>
        <w:pStyle w:val="a3"/>
        <w:spacing w:line="360" w:lineRule="auto"/>
        <w:jc w:val="both"/>
        <w:rPr>
          <w:sz w:val="32"/>
          <w:szCs w:val="32"/>
        </w:rPr>
      </w:pPr>
    </w:p>
    <w:p w:rsidR="00734D99" w:rsidRDefault="00734D99" w:rsidP="00734D99">
      <w:pPr>
        <w:pStyle w:val="a3"/>
        <w:spacing w:line="360" w:lineRule="auto"/>
        <w:jc w:val="both"/>
        <w:rPr>
          <w:sz w:val="32"/>
          <w:szCs w:val="32"/>
        </w:rPr>
      </w:pPr>
    </w:p>
    <w:p w:rsidR="00734D99" w:rsidRPr="007114EC" w:rsidRDefault="00734D99" w:rsidP="00734D99">
      <w:pPr>
        <w:pStyle w:val="a3"/>
        <w:spacing w:line="360" w:lineRule="auto"/>
        <w:jc w:val="both"/>
        <w:rPr>
          <w:sz w:val="32"/>
          <w:szCs w:val="32"/>
        </w:rPr>
      </w:pPr>
    </w:p>
    <w:p w:rsidR="009B514E" w:rsidRDefault="009B514E" w:rsidP="00B72DFF">
      <w:pPr>
        <w:pStyle w:val="a3"/>
        <w:spacing w:line="360" w:lineRule="auto"/>
        <w:jc w:val="both"/>
        <w:rPr>
          <w:sz w:val="32"/>
          <w:szCs w:val="32"/>
        </w:rPr>
      </w:pPr>
    </w:p>
    <w:sectPr w:rsidR="009B514E" w:rsidSect="009B4BE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9B" w:rsidRDefault="00134E9B" w:rsidP="006973C8">
      <w:r>
        <w:separator/>
      </w:r>
    </w:p>
  </w:endnote>
  <w:endnote w:type="continuationSeparator" w:id="0">
    <w:p w:rsidR="00134E9B" w:rsidRDefault="00134E9B" w:rsidP="0069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245716"/>
      <w:docPartObj>
        <w:docPartGallery w:val="Page Numbers (Bottom of Page)"/>
        <w:docPartUnique/>
      </w:docPartObj>
    </w:sdtPr>
    <w:sdtContent>
      <w:p w:rsidR="006973C8" w:rsidRDefault="006973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D">
          <w:rPr>
            <w:noProof/>
          </w:rPr>
          <w:t>1</w:t>
        </w:r>
        <w:r>
          <w:fldChar w:fldCharType="end"/>
        </w:r>
      </w:p>
    </w:sdtContent>
  </w:sdt>
  <w:p w:rsidR="006973C8" w:rsidRDefault="006973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9B" w:rsidRDefault="00134E9B" w:rsidP="006973C8">
      <w:r>
        <w:separator/>
      </w:r>
    </w:p>
  </w:footnote>
  <w:footnote w:type="continuationSeparator" w:id="0">
    <w:p w:rsidR="00134E9B" w:rsidRDefault="00134E9B" w:rsidP="0069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70"/>
    <w:rsid w:val="00014EB6"/>
    <w:rsid w:val="00031BBB"/>
    <w:rsid w:val="0003216D"/>
    <w:rsid w:val="0004173B"/>
    <w:rsid w:val="000A4818"/>
    <w:rsid w:val="000A4B48"/>
    <w:rsid w:val="00134E9B"/>
    <w:rsid w:val="00162AAD"/>
    <w:rsid w:val="00195C6C"/>
    <w:rsid w:val="002A013E"/>
    <w:rsid w:val="0054335E"/>
    <w:rsid w:val="005B4830"/>
    <w:rsid w:val="006405A0"/>
    <w:rsid w:val="00651C41"/>
    <w:rsid w:val="006973C8"/>
    <w:rsid w:val="007114EC"/>
    <w:rsid w:val="00734D99"/>
    <w:rsid w:val="00767D98"/>
    <w:rsid w:val="007A2B91"/>
    <w:rsid w:val="007E13F1"/>
    <w:rsid w:val="00976B34"/>
    <w:rsid w:val="009B4BE4"/>
    <w:rsid w:val="009B514E"/>
    <w:rsid w:val="009F3BCA"/>
    <w:rsid w:val="00A25A3E"/>
    <w:rsid w:val="00A53D70"/>
    <w:rsid w:val="00A56E63"/>
    <w:rsid w:val="00B007A7"/>
    <w:rsid w:val="00B10B76"/>
    <w:rsid w:val="00B35CAC"/>
    <w:rsid w:val="00B572EA"/>
    <w:rsid w:val="00B72DFF"/>
    <w:rsid w:val="00BC11E0"/>
    <w:rsid w:val="00C01989"/>
    <w:rsid w:val="00CE37B9"/>
    <w:rsid w:val="00D96CAF"/>
    <w:rsid w:val="00DF0D70"/>
    <w:rsid w:val="00E81B0D"/>
    <w:rsid w:val="00EC33CD"/>
    <w:rsid w:val="00F61209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7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A53D70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3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53D70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3D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53D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2B9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973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7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7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A53D70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3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53D70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3D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53D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2B9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973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7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Медвецкая Ольга Вячеславовна</dc:creator>
  <cp:lastModifiedBy>Медвецкая Ольга Вячеславовна</cp:lastModifiedBy>
  <cp:revision>35</cp:revision>
  <cp:lastPrinted>2020-03-03T07:46:00Z</cp:lastPrinted>
  <dcterms:created xsi:type="dcterms:W3CDTF">2020-02-28T06:37:00Z</dcterms:created>
  <dcterms:modified xsi:type="dcterms:W3CDTF">2020-03-11T12:34:00Z</dcterms:modified>
</cp:coreProperties>
</file>